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B30C0" w14:textId="3A8A5AB1" w:rsidR="00C029E6" w:rsidRDefault="00C029E6" w:rsidP="002A550D">
      <w:pPr>
        <w:rPr>
          <w:rFonts w:ascii="Georgia" w:hAnsi="Georgia" w:cstheme="minorHAnsi"/>
          <w:b/>
          <w:bCs/>
          <w:sz w:val="28"/>
          <w:szCs w:val="28"/>
          <w:lang w:val="pl-PL"/>
        </w:rPr>
      </w:pPr>
      <w:r w:rsidRPr="00266E06">
        <w:rPr>
          <w:rFonts w:ascii="Georgia" w:hAnsi="Georgia" w:cstheme="minorHAnsi"/>
          <w:b/>
          <w:bCs/>
          <w:sz w:val="28"/>
          <w:szCs w:val="28"/>
          <w:lang w:val="pl-PL"/>
        </w:rPr>
        <w:t xml:space="preserve">Zaproszenie do grupy roboczej </w:t>
      </w:r>
      <w:r w:rsidR="00C130AE" w:rsidRPr="00266E06">
        <w:rPr>
          <w:rFonts w:ascii="Georgia" w:hAnsi="Georgia" w:cstheme="minorHAnsi"/>
          <w:b/>
          <w:bCs/>
          <w:sz w:val="28"/>
          <w:szCs w:val="28"/>
          <w:lang w:val="pl-PL"/>
        </w:rPr>
        <w:t xml:space="preserve">Legaltech Polska </w:t>
      </w:r>
      <w:r w:rsidR="00427081">
        <w:rPr>
          <w:rFonts w:ascii="Georgia" w:hAnsi="Georgia" w:cstheme="minorHAnsi"/>
          <w:b/>
          <w:bCs/>
          <w:sz w:val="28"/>
          <w:szCs w:val="28"/>
          <w:lang w:val="pl-PL"/>
        </w:rPr>
        <w:t xml:space="preserve">„Polska </w:t>
      </w:r>
      <w:r w:rsidRPr="00266E06">
        <w:rPr>
          <w:rFonts w:ascii="Georgia" w:hAnsi="Georgia" w:cstheme="minorHAnsi"/>
          <w:b/>
          <w:bCs/>
          <w:sz w:val="28"/>
          <w:szCs w:val="28"/>
          <w:lang w:val="pl-PL"/>
        </w:rPr>
        <w:t>wersj</w:t>
      </w:r>
      <w:r w:rsidR="00427081">
        <w:rPr>
          <w:rFonts w:ascii="Georgia" w:hAnsi="Georgia" w:cstheme="minorHAnsi"/>
          <w:b/>
          <w:bCs/>
          <w:sz w:val="28"/>
          <w:szCs w:val="28"/>
          <w:lang w:val="pl-PL"/>
        </w:rPr>
        <w:t>a</w:t>
      </w:r>
      <w:r w:rsidRPr="00266E06">
        <w:rPr>
          <w:rFonts w:ascii="Georgia" w:hAnsi="Georgia" w:cstheme="minorHAnsi"/>
          <w:b/>
          <w:bCs/>
          <w:sz w:val="28"/>
          <w:szCs w:val="28"/>
          <w:lang w:val="pl-PL"/>
        </w:rPr>
        <w:t xml:space="preserve"> oneNDA</w:t>
      </w:r>
      <w:r w:rsidR="00427081">
        <w:rPr>
          <w:rFonts w:ascii="Georgia" w:hAnsi="Georgia" w:cstheme="minorHAnsi"/>
          <w:b/>
          <w:bCs/>
          <w:sz w:val="28"/>
          <w:szCs w:val="28"/>
          <w:lang w:val="pl-PL"/>
        </w:rPr>
        <w:t>”</w:t>
      </w:r>
    </w:p>
    <w:p w14:paraId="68C608C6" w14:textId="0D279718" w:rsidR="00F36677" w:rsidRDefault="00AF1296" w:rsidP="002A550D">
      <w:pPr>
        <w:rPr>
          <w:rFonts w:ascii="Georgia" w:hAnsi="Georgia" w:cstheme="minorHAnsi"/>
          <w:sz w:val="28"/>
          <w:szCs w:val="28"/>
          <w:lang w:val="pl-PL"/>
        </w:rPr>
      </w:pPr>
      <w:r w:rsidRPr="0023621E">
        <w:rPr>
          <w:rFonts w:ascii="Georgia" w:hAnsi="Georgia" w:cstheme="minorHAnsi"/>
          <w:sz w:val="28"/>
          <w:szCs w:val="28"/>
          <w:lang w:val="pl-PL"/>
        </w:rPr>
        <w:t>W imieniu Fundacji Legaltech Polska chciałbym zaprosić do zgłaszania się do grupy roboczej</w:t>
      </w:r>
      <w:r w:rsidR="00DE4693" w:rsidRPr="0023621E">
        <w:rPr>
          <w:rFonts w:ascii="Georgia" w:hAnsi="Georgia" w:cstheme="minorHAnsi"/>
          <w:sz w:val="28"/>
          <w:szCs w:val="28"/>
          <w:lang w:val="pl-PL"/>
        </w:rPr>
        <w:t>, która przygotuje polską wersję wzoru oneNDA</w:t>
      </w:r>
      <w:r w:rsidR="0023621E">
        <w:rPr>
          <w:rFonts w:ascii="Georgia" w:hAnsi="Georgia" w:cstheme="minorHAnsi"/>
          <w:sz w:val="28"/>
          <w:szCs w:val="28"/>
          <w:lang w:val="pl-PL"/>
        </w:rPr>
        <w:t>.</w:t>
      </w:r>
    </w:p>
    <w:p w14:paraId="42DC234C" w14:textId="77F98357" w:rsidR="002C655F" w:rsidRDefault="002C655F" w:rsidP="002A550D">
      <w:pPr>
        <w:rPr>
          <w:rFonts w:ascii="Georgia" w:hAnsi="Georgia" w:cstheme="minorHAnsi"/>
          <w:sz w:val="28"/>
          <w:szCs w:val="28"/>
          <w:lang w:val="pl-PL"/>
        </w:rPr>
      </w:pPr>
      <w:r>
        <w:rPr>
          <w:rFonts w:ascii="Georgia" w:hAnsi="Georgia" w:cstheme="minorHAnsi"/>
          <w:sz w:val="28"/>
          <w:szCs w:val="28"/>
          <w:lang w:val="pl-PL"/>
        </w:rPr>
        <w:t xml:space="preserve">Inicjatorami </w:t>
      </w:r>
      <w:r w:rsidR="000C797B">
        <w:rPr>
          <w:rFonts w:ascii="Georgia" w:hAnsi="Georgia" w:cstheme="minorHAnsi"/>
          <w:sz w:val="28"/>
          <w:szCs w:val="28"/>
          <w:lang w:val="pl-PL"/>
        </w:rPr>
        <w:t xml:space="preserve">grupy są </w:t>
      </w:r>
      <w:r w:rsidR="004E69D8" w:rsidRPr="004E69D8">
        <w:rPr>
          <w:rFonts w:ascii="Georgia" w:hAnsi="Georgia" w:cstheme="minorHAnsi"/>
          <w:sz w:val="28"/>
          <w:szCs w:val="28"/>
          <w:lang w:val="pl-PL"/>
        </w:rPr>
        <w:t>Tomasz Zalewski</w:t>
      </w:r>
      <w:r w:rsidR="004E69D8">
        <w:rPr>
          <w:rFonts w:ascii="Georgia" w:hAnsi="Georgia" w:cstheme="minorHAnsi"/>
          <w:sz w:val="28"/>
          <w:szCs w:val="28"/>
          <w:lang w:val="pl-PL"/>
        </w:rPr>
        <w:t xml:space="preserve">, </w:t>
      </w:r>
      <w:r w:rsidR="000C797B">
        <w:rPr>
          <w:rFonts w:ascii="Georgia" w:hAnsi="Georgia" w:cstheme="minorHAnsi"/>
          <w:sz w:val="28"/>
          <w:szCs w:val="28"/>
          <w:lang w:val="pl-PL"/>
        </w:rPr>
        <w:t xml:space="preserve">Damian Kłobuchowski, </w:t>
      </w:r>
      <w:r w:rsidR="00BF04CB">
        <w:rPr>
          <w:rFonts w:ascii="Georgia" w:hAnsi="Georgia" w:cstheme="minorHAnsi"/>
          <w:sz w:val="28"/>
          <w:szCs w:val="28"/>
          <w:lang w:val="pl-PL"/>
        </w:rPr>
        <w:t>Łukasz Połomski.</w:t>
      </w:r>
    </w:p>
    <w:p w14:paraId="527EBC05" w14:textId="69295A54" w:rsidR="002C655F" w:rsidRPr="002C655F" w:rsidRDefault="002C655F" w:rsidP="002A550D">
      <w:pPr>
        <w:rPr>
          <w:rFonts w:ascii="Georgia" w:hAnsi="Georgia" w:cstheme="minorHAnsi"/>
          <w:b/>
          <w:bCs/>
          <w:sz w:val="28"/>
          <w:szCs w:val="28"/>
          <w:lang w:val="pl-PL"/>
        </w:rPr>
      </w:pPr>
      <w:r w:rsidRPr="002C655F">
        <w:rPr>
          <w:rFonts w:ascii="Georgia" w:hAnsi="Georgia" w:cstheme="minorHAnsi"/>
          <w:b/>
          <w:bCs/>
          <w:sz w:val="28"/>
          <w:szCs w:val="28"/>
          <w:lang w:val="pl-PL"/>
        </w:rPr>
        <w:t>Kogo potrzebujemy?</w:t>
      </w:r>
    </w:p>
    <w:p w14:paraId="727B3A54" w14:textId="3ED09DF3" w:rsidR="002C655F" w:rsidRDefault="00BF04CB" w:rsidP="002A550D">
      <w:pPr>
        <w:rPr>
          <w:rFonts w:ascii="Georgia" w:hAnsi="Georgia" w:cstheme="minorHAnsi"/>
          <w:sz w:val="28"/>
          <w:szCs w:val="28"/>
          <w:lang w:val="pl-PL"/>
        </w:rPr>
      </w:pPr>
      <w:r>
        <w:rPr>
          <w:rFonts w:ascii="Georgia" w:hAnsi="Georgia" w:cstheme="minorHAnsi"/>
          <w:sz w:val="28"/>
          <w:szCs w:val="28"/>
          <w:lang w:val="pl-PL"/>
        </w:rPr>
        <w:t xml:space="preserve">Członkowie grupy powinni mieć doświadczenie </w:t>
      </w:r>
      <w:r w:rsidR="000218C3">
        <w:rPr>
          <w:rFonts w:ascii="Georgia" w:hAnsi="Georgia" w:cstheme="minorHAnsi"/>
          <w:sz w:val="28"/>
          <w:szCs w:val="28"/>
          <w:lang w:val="pl-PL"/>
        </w:rPr>
        <w:t xml:space="preserve">w analizie, negocjacji lub przygotowywaniu umów o zachowaniu poufności oraz </w:t>
      </w:r>
      <w:r w:rsidR="004C6FFE">
        <w:rPr>
          <w:rFonts w:ascii="Georgia" w:hAnsi="Georgia" w:cstheme="minorHAnsi"/>
          <w:sz w:val="28"/>
          <w:szCs w:val="28"/>
          <w:lang w:val="pl-PL"/>
        </w:rPr>
        <w:t>znajomość języka angielskiego na poziomie umożliwiającym pracę na dokumentach w tym języku.</w:t>
      </w:r>
    </w:p>
    <w:p w14:paraId="644852E2" w14:textId="1CE391F5" w:rsidR="004C6FFE" w:rsidRPr="0023621E" w:rsidRDefault="002C1D9C" w:rsidP="002A550D">
      <w:pPr>
        <w:rPr>
          <w:rFonts w:ascii="Georgia" w:hAnsi="Georgia" w:cstheme="minorHAnsi"/>
          <w:sz w:val="28"/>
          <w:szCs w:val="28"/>
          <w:lang w:val="pl-PL"/>
        </w:rPr>
      </w:pPr>
      <w:r>
        <w:rPr>
          <w:rFonts w:ascii="Georgia" w:hAnsi="Georgia" w:cstheme="minorHAnsi"/>
          <w:sz w:val="28"/>
          <w:szCs w:val="28"/>
          <w:lang w:val="pl-PL"/>
        </w:rPr>
        <w:t>Chcielibyśmy, aby skład grupy był różnorodny, dlatego też</w:t>
      </w:r>
      <w:r w:rsidR="00C90A1D">
        <w:rPr>
          <w:rFonts w:ascii="Georgia" w:hAnsi="Georgia" w:cstheme="minorHAnsi"/>
          <w:sz w:val="28"/>
          <w:szCs w:val="28"/>
          <w:lang w:val="pl-PL"/>
        </w:rPr>
        <w:t xml:space="preserve"> zgłaszać się mogą nie tylko prawnicy, ale również inne osoby, które mają wymagane doświadczenie.</w:t>
      </w:r>
    </w:p>
    <w:p w14:paraId="17FAE0BD" w14:textId="17BA40F8" w:rsidR="002A550D" w:rsidRPr="00266E06" w:rsidRDefault="002A550D" w:rsidP="002A550D">
      <w:pPr>
        <w:rPr>
          <w:rFonts w:ascii="Georgia" w:hAnsi="Georgia" w:cstheme="minorHAnsi"/>
          <w:b/>
          <w:bCs/>
          <w:sz w:val="28"/>
          <w:szCs w:val="28"/>
          <w:lang w:val="pl-PL"/>
        </w:rPr>
      </w:pPr>
      <w:r w:rsidRPr="00266E06">
        <w:rPr>
          <w:rFonts w:ascii="Georgia" w:hAnsi="Georgia" w:cstheme="minorHAnsi"/>
          <w:b/>
          <w:bCs/>
          <w:sz w:val="28"/>
          <w:szCs w:val="28"/>
          <w:lang w:val="pl-PL"/>
        </w:rPr>
        <w:t>Co to jest oneNDA?</w:t>
      </w:r>
    </w:p>
    <w:p w14:paraId="42EA8975" w14:textId="6431F153" w:rsidR="00C029E6" w:rsidRDefault="002A550D" w:rsidP="002A550D">
      <w:pPr>
        <w:rPr>
          <w:rFonts w:ascii="Georgia" w:hAnsi="Georgia" w:cstheme="minorHAnsi"/>
          <w:sz w:val="28"/>
          <w:szCs w:val="28"/>
          <w:lang w:val="pl-PL"/>
        </w:rPr>
      </w:pPr>
      <w:r w:rsidRPr="00266E06">
        <w:rPr>
          <w:rFonts w:ascii="Georgia" w:hAnsi="Georgia" w:cstheme="minorHAnsi"/>
          <w:sz w:val="28"/>
          <w:szCs w:val="28"/>
          <w:lang w:val="pl-PL"/>
        </w:rPr>
        <w:t xml:space="preserve">oneNDA </w:t>
      </w:r>
      <w:r w:rsidR="00C029E6" w:rsidRPr="00266E06">
        <w:rPr>
          <w:rFonts w:ascii="Georgia" w:hAnsi="Georgia" w:cstheme="minorHAnsi"/>
          <w:sz w:val="28"/>
          <w:szCs w:val="28"/>
          <w:lang w:val="pl-PL"/>
        </w:rPr>
        <w:t xml:space="preserve">to wzór </w:t>
      </w:r>
      <w:r w:rsidRPr="00266E06">
        <w:rPr>
          <w:rFonts w:ascii="Georgia" w:hAnsi="Georgia" w:cstheme="minorHAnsi"/>
          <w:sz w:val="28"/>
          <w:szCs w:val="28"/>
          <w:lang w:val="pl-PL"/>
        </w:rPr>
        <w:t>umow</w:t>
      </w:r>
      <w:r w:rsidR="00046B24">
        <w:rPr>
          <w:rFonts w:ascii="Georgia" w:hAnsi="Georgia" w:cstheme="minorHAnsi"/>
          <w:sz w:val="28"/>
          <w:szCs w:val="28"/>
          <w:lang w:val="pl-PL"/>
        </w:rPr>
        <w:t>y</w:t>
      </w:r>
      <w:r w:rsidRPr="00266E06">
        <w:rPr>
          <w:rFonts w:ascii="Georgia" w:hAnsi="Georgia" w:cstheme="minorHAnsi"/>
          <w:sz w:val="28"/>
          <w:szCs w:val="28"/>
          <w:lang w:val="pl-PL"/>
        </w:rPr>
        <w:t xml:space="preserve"> o zachowaniu poufności (Non Disclosure Agreement), </w:t>
      </w:r>
      <w:r w:rsidR="00C029E6" w:rsidRPr="00266E06">
        <w:rPr>
          <w:rFonts w:ascii="Georgia" w:hAnsi="Georgia" w:cstheme="minorHAnsi"/>
          <w:sz w:val="28"/>
          <w:szCs w:val="28"/>
          <w:lang w:val="pl-PL"/>
        </w:rPr>
        <w:t>która została stworzona metodą crowd-sourcingową i jest rozpowszechniana na zasadach podobnych do licencji open-source.</w:t>
      </w:r>
    </w:p>
    <w:p w14:paraId="6B03DD95" w14:textId="3D73CB60" w:rsidR="00046B24" w:rsidRPr="00266E06" w:rsidRDefault="00046B24" w:rsidP="002A550D">
      <w:pPr>
        <w:rPr>
          <w:rFonts w:ascii="Georgia" w:hAnsi="Georgia" w:cstheme="minorHAnsi"/>
          <w:sz w:val="28"/>
          <w:szCs w:val="28"/>
          <w:lang w:val="pl-PL"/>
        </w:rPr>
      </w:pPr>
      <w:r>
        <w:rPr>
          <w:rFonts w:ascii="Georgia" w:hAnsi="Georgia" w:cstheme="minorHAnsi"/>
          <w:sz w:val="28"/>
          <w:szCs w:val="28"/>
          <w:lang w:val="pl-PL"/>
        </w:rPr>
        <w:t>Więcej</w:t>
      </w:r>
      <w:r w:rsidR="00832565">
        <w:rPr>
          <w:rFonts w:ascii="Georgia" w:hAnsi="Georgia" w:cstheme="minorHAnsi"/>
          <w:sz w:val="28"/>
          <w:szCs w:val="28"/>
          <w:lang w:val="pl-PL"/>
        </w:rPr>
        <w:t xml:space="preserve"> informacji o NDA tutaj</w:t>
      </w:r>
      <w:r>
        <w:rPr>
          <w:rFonts w:ascii="Georgia" w:hAnsi="Georgia" w:cstheme="minorHAnsi"/>
          <w:sz w:val="28"/>
          <w:szCs w:val="28"/>
          <w:lang w:val="pl-PL"/>
        </w:rPr>
        <w:t xml:space="preserve">: </w:t>
      </w:r>
      <w:hyperlink r:id="rId6" w:history="1">
        <w:r w:rsidRPr="00E61EB6">
          <w:rPr>
            <w:rStyle w:val="Hipercze"/>
            <w:rFonts w:ascii="Georgia" w:hAnsi="Georgia"/>
            <w:sz w:val="24"/>
            <w:szCs w:val="24"/>
            <w:lang w:val="pl-PL"/>
          </w:rPr>
          <w:t>oneNDA</w:t>
        </w:r>
      </w:hyperlink>
      <w:r w:rsidR="00832565" w:rsidRPr="00E61EB6">
        <w:rPr>
          <w:rFonts w:ascii="Georgia" w:hAnsi="Georgia"/>
          <w:sz w:val="24"/>
          <w:szCs w:val="24"/>
          <w:lang w:val="pl-PL"/>
        </w:rPr>
        <w:t xml:space="preserve"> oraz </w:t>
      </w:r>
      <w:hyperlink r:id="rId7" w:history="1">
        <w:r w:rsidR="00832565" w:rsidRPr="00E61EB6">
          <w:rPr>
            <w:rStyle w:val="Hipercze"/>
            <w:rFonts w:ascii="Georgia" w:hAnsi="Georgia"/>
            <w:sz w:val="24"/>
            <w:szCs w:val="24"/>
            <w:lang w:val="pl-PL"/>
          </w:rPr>
          <w:t>oneNDA (hellonext.co)</w:t>
        </w:r>
      </w:hyperlink>
    </w:p>
    <w:p w14:paraId="1768D307" w14:textId="67F3DEF6" w:rsidR="002A550D" w:rsidRPr="00266E06" w:rsidRDefault="004A0350" w:rsidP="002A550D">
      <w:pPr>
        <w:rPr>
          <w:rFonts w:ascii="Georgia" w:hAnsi="Georgia" w:cstheme="minorHAnsi"/>
          <w:b/>
          <w:bCs/>
          <w:sz w:val="28"/>
          <w:szCs w:val="28"/>
          <w:lang w:val="pl-PL"/>
        </w:rPr>
      </w:pPr>
      <w:r w:rsidRPr="00266E06">
        <w:rPr>
          <w:rFonts w:ascii="Georgia" w:hAnsi="Georgia" w:cstheme="minorHAnsi"/>
          <w:b/>
          <w:bCs/>
          <w:sz w:val="28"/>
          <w:szCs w:val="28"/>
          <w:lang w:val="pl-PL"/>
        </w:rPr>
        <w:t>Na czym polega koncepcja oneNDA</w:t>
      </w:r>
      <w:r w:rsidR="002A550D" w:rsidRPr="00266E06">
        <w:rPr>
          <w:rFonts w:ascii="Georgia" w:hAnsi="Georgia" w:cstheme="minorHAnsi"/>
          <w:b/>
          <w:bCs/>
          <w:sz w:val="28"/>
          <w:szCs w:val="28"/>
          <w:lang w:val="pl-PL"/>
        </w:rPr>
        <w:t>?</w:t>
      </w:r>
    </w:p>
    <w:p w14:paraId="760123DB" w14:textId="77777777" w:rsidR="000458A3" w:rsidRDefault="005E30CB" w:rsidP="002A550D">
      <w:pPr>
        <w:rPr>
          <w:rFonts w:ascii="Georgia" w:hAnsi="Georgia" w:cstheme="minorHAnsi"/>
          <w:sz w:val="28"/>
          <w:szCs w:val="28"/>
          <w:lang w:val="pl-PL"/>
        </w:rPr>
      </w:pPr>
      <w:r>
        <w:rPr>
          <w:rFonts w:ascii="Georgia" w:hAnsi="Georgia" w:cstheme="minorHAnsi"/>
          <w:sz w:val="28"/>
          <w:szCs w:val="28"/>
          <w:lang w:val="pl-PL"/>
        </w:rPr>
        <w:t xml:space="preserve">Pomysł na stworzenie </w:t>
      </w:r>
      <w:r w:rsidR="002B7EAD">
        <w:rPr>
          <w:rFonts w:ascii="Georgia" w:hAnsi="Georgia" w:cstheme="minorHAnsi"/>
          <w:sz w:val="28"/>
          <w:szCs w:val="28"/>
          <w:lang w:val="pl-PL"/>
        </w:rPr>
        <w:t xml:space="preserve">wzoru umowy NDA </w:t>
      </w:r>
      <w:r w:rsidR="003B4BDF">
        <w:rPr>
          <w:rFonts w:ascii="Georgia" w:hAnsi="Georgia" w:cstheme="minorHAnsi"/>
          <w:sz w:val="28"/>
          <w:szCs w:val="28"/>
          <w:lang w:val="pl-PL"/>
        </w:rPr>
        <w:t xml:space="preserve">powstał na bazie obserwacji, jak wiele czasu prawnicy i klienci poświęcają na analizę i negocjacje umów NDA, które często </w:t>
      </w:r>
      <w:r w:rsidR="009608F2">
        <w:rPr>
          <w:rFonts w:ascii="Georgia" w:hAnsi="Georgia" w:cstheme="minorHAnsi"/>
          <w:sz w:val="28"/>
          <w:szCs w:val="28"/>
          <w:lang w:val="pl-PL"/>
        </w:rPr>
        <w:t xml:space="preserve">są jedynie wymogiem formalnym do spełnienia przed rozpoczęciem rozmów o właściwej transakcji. </w:t>
      </w:r>
    </w:p>
    <w:p w14:paraId="690A8165" w14:textId="5079507E" w:rsidR="00197F3C" w:rsidRDefault="008D2447" w:rsidP="002A550D">
      <w:pPr>
        <w:rPr>
          <w:rFonts w:ascii="Georgia" w:hAnsi="Georgia" w:cstheme="minorHAnsi"/>
          <w:sz w:val="28"/>
          <w:szCs w:val="28"/>
          <w:lang w:val="pl-PL"/>
        </w:rPr>
      </w:pPr>
      <w:r w:rsidRPr="00266E06">
        <w:rPr>
          <w:rFonts w:ascii="Georgia" w:hAnsi="Georgia" w:cstheme="minorHAnsi"/>
          <w:sz w:val="28"/>
          <w:szCs w:val="28"/>
          <w:lang w:val="pl-PL"/>
        </w:rPr>
        <w:t>Wie</w:t>
      </w:r>
      <w:r w:rsidR="000458A3">
        <w:rPr>
          <w:rFonts w:ascii="Georgia" w:hAnsi="Georgia" w:cstheme="minorHAnsi"/>
          <w:sz w:val="28"/>
          <w:szCs w:val="28"/>
          <w:lang w:val="pl-PL"/>
        </w:rPr>
        <w:t>le</w:t>
      </w:r>
      <w:r w:rsidRPr="00266E06">
        <w:rPr>
          <w:rFonts w:ascii="Georgia" w:hAnsi="Georgia" w:cstheme="minorHAnsi"/>
          <w:sz w:val="28"/>
          <w:szCs w:val="28"/>
          <w:lang w:val="pl-PL"/>
        </w:rPr>
        <w:t xml:space="preserve"> umów NDA jest merytoryczn</w:t>
      </w:r>
      <w:r w:rsidR="002D5FB9" w:rsidRPr="00266E06">
        <w:rPr>
          <w:rFonts w:ascii="Georgia" w:hAnsi="Georgia" w:cstheme="minorHAnsi"/>
          <w:sz w:val="28"/>
          <w:szCs w:val="28"/>
          <w:lang w:val="pl-PL"/>
        </w:rPr>
        <w:t>i</w:t>
      </w:r>
      <w:r w:rsidRPr="00266E06">
        <w:rPr>
          <w:rFonts w:ascii="Georgia" w:hAnsi="Georgia" w:cstheme="minorHAnsi"/>
          <w:sz w:val="28"/>
          <w:szCs w:val="28"/>
          <w:lang w:val="pl-PL"/>
        </w:rPr>
        <w:t xml:space="preserve">e bardzo </w:t>
      </w:r>
      <w:r w:rsidR="0014317A" w:rsidRPr="00266E06">
        <w:rPr>
          <w:rFonts w:ascii="Georgia" w:hAnsi="Georgia" w:cstheme="minorHAnsi"/>
          <w:sz w:val="28"/>
          <w:szCs w:val="28"/>
          <w:lang w:val="pl-PL"/>
        </w:rPr>
        <w:t>podobn</w:t>
      </w:r>
      <w:r w:rsidR="0014317A">
        <w:rPr>
          <w:rFonts w:ascii="Georgia" w:hAnsi="Georgia" w:cstheme="minorHAnsi"/>
          <w:sz w:val="28"/>
          <w:szCs w:val="28"/>
          <w:lang w:val="pl-PL"/>
        </w:rPr>
        <w:t>ych</w:t>
      </w:r>
      <w:r w:rsidRPr="00266E06">
        <w:rPr>
          <w:rFonts w:ascii="Georgia" w:hAnsi="Georgia" w:cstheme="minorHAnsi"/>
          <w:sz w:val="28"/>
          <w:szCs w:val="28"/>
          <w:lang w:val="pl-PL"/>
        </w:rPr>
        <w:t xml:space="preserve"> do siebie</w:t>
      </w:r>
      <w:r w:rsidR="00DF478F">
        <w:rPr>
          <w:rFonts w:ascii="Georgia" w:hAnsi="Georgia" w:cstheme="minorHAnsi"/>
          <w:sz w:val="28"/>
          <w:szCs w:val="28"/>
          <w:lang w:val="pl-PL"/>
        </w:rPr>
        <w:t xml:space="preserve">, ale </w:t>
      </w:r>
      <w:r w:rsidRPr="00266E06">
        <w:rPr>
          <w:rFonts w:ascii="Georgia" w:hAnsi="Georgia" w:cstheme="minorHAnsi"/>
          <w:sz w:val="28"/>
          <w:szCs w:val="28"/>
          <w:lang w:val="pl-PL"/>
        </w:rPr>
        <w:t xml:space="preserve">każda z nich jest napisana innymi słowami. Powoduje to, że </w:t>
      </w:r>
      <w:r w:rsidR="002D5FB9" w:rsidRPr="00266E06">
        <w:rPr>
          <w:rFonts w:ascii="Georgia" w:hAnsi="Georgia" w:cstheme="minorHAnsi"/>
          <w:sz w:val="28"/>
          <w:szCs w:val="28"/>
          <w:lang w:val="pl-PL"/>
        </w:rPr>
        <w:t>każdą</w:t>
      </w:r>
      <w:r w:rsidRPr="00266E06">
        <w:rPr>
          <w:rFonts w:ascii="Georgia" w:hAnsi="Georgia" w:cstheme="minorHAnsi"/>
          <w:sz w:val="28"/>
          <w:szCs w:val="28"/>
          <w:lang w:val="pl-PL"/>
        </w:rPr>
        <w:t xml:space="preserve"> z nich trzeba przeczytać, przeanalizować, a potem jeszcze zwykle poprawić</w:t>
      </w:r>
      <w:r w:rsidR="0014317A">
        <w:rPr>
          <w:rFonts w:ascii="Georgia" w:hAnsi="Georgia" w:cstheme="minorHAnsi"/>
          <w:sz w:val="28"/>
          <w:szCs w:val="28"/>
          <w:lang w:val="pl-PL"/>
        </w:rPr>
        <w:t xml:space="preserve">, gdyż </w:t>
      </w:r>
      <w:r w:rsidR="00DF478F">
        <w:rPr>
          <w:rFonts w:ascii="Georgia" w:hAnsi="Georgia" w:cstheme="minorHAnsi"/>
          <w:sz w:val="28"/>
          <w:szCs w:val="28"/>
          <w:lang w:val="pl-PL"/>
        </w:rPr>
        <w:t xml:space="preserve">niestety </w:t>
      </w:r>
      <w:r w:rsidR="000458A3">
        <w:rPr>
          <w:rFonts w:ascii="Georgia" w:hAnsi="Georgia" w:cstheme="minorHAnsi"/>
          <w:sz w:val="28"/>
          <w:szCs w:val="28"/>
          <w:lang w:val="pl-PL"/>
        </w:rPr>
        <w:t xml:space="preserve">jakość i precyzja </w:t>
      </w:r>
      <w:r w:rsidR="00D96C68">
        <w:rPr>
          <w:rFonts w:ascii="Georgia" w:hAnsi="Georgia" w:cstheme="minorHAnsi"/>
          <w:sz w:val="28"/>
          <w:szCs w:val="28"/>
          <w:lang w:val="pl-PL"/>
        </w:rPr>
        <w:t xml:space="preserve">języka </w:t>
      </w:r>
      <w:r w:rsidR="00DF478F">
        <w:rPr>
          <w:rFonts w:ascii="Georgia" w:hAnsi="Georgia" w:cstheme="minorHAnsi"/>
          <w:sz w:val="28"/>
          <w:szCs w:val="28"/>
          <w:lang w:val="pl-PL"/>
        </w:rPr>
        <w:t xml:space="preserve">umów </w:t>
      </w:r>
      <w:r w:rsidRPr="00266E06">
        <w:rPr>
          <w:rFonts w:ascii="Georgia" w:hAnsi="Georgia" w:cstheme="minorHAnsi"/>
          <w:sz w:val="28"/>
          <w:szCs w:val="28"/>
          <w:lang w:val="pl-PL"/>
        </w:rPr>
        <w:t>NDA</w:t>
      </w:r>
      <w:r w:rsidR="00DF478F">
        <w:rPr>
          <w:rFonts w:ascii="Georgia" w:hAnsi="Georgia" w:cstheme="minorHAnsi"/>
          <w:sz w:val="28"/>
          <w:szCs w:val="28"/>
          <w:lang w:val="pl-PL"/>
        </w:rPr>
        <w:t xml:space="preserve"> </w:t>
      </w:r>
      <w:r w:rsidR="00D96C68">
        <w:rPr>
          <w:rFonts w:ascii="Georgia" w:hAnsi="Georgia" w:cstheme="minorHAnsi"/>
          <w:sz w:val="28"/>
          <w:szCs w:val="28"/>
          <w:lang w:val="pl-PL"/>
        </w:rPr>
        <w:t xml:space="preserve">często pozostawia wiele do życzenia. </w:t>
      </w:r>
    </w:p>
    <w:p w14:paraId="529B0082" w14:textId="7E8D0DD0" w:rsidR="00FA15ED" w:rsidRDefault="00065F85" w:rsidP="002A550D">
      <w:pPr>
        <w:rPr>
          <w:rFonts w:ascii="Georgia" w:hAnsi="Georgia" w:cstheme="minorHAnsi"/>
          <w:sz w:val="28"/>
          <w:szCs w:val="28"/>
          <w:lang w:val="pl-PL"/>
        </w:rPr>
      </w:pPr>
      <w:r w:rsidRPr="00266E06">
        <w:rPr>
          <w:rFonts w:ascii="Georgia" w:hAnsi="Georgia" w:cstheme="minorHAnsi"/>
          <w:sz w:val="28"/>
          <w:szCs w:val="28"/>
          <w:lang w:val="pl-PL"/>
        </w:rPr>
        <w:t xml:space="preserve">Innym problemem </w:t>
      </w:r>
      <w:r w:rsidR="0062335E">
        <w:rPr>
          <w:rFonts w:ascii="Georgia" w:hAnsi="Georgia" w:cstheme="minorHAnsi"/>
          <w:sz w:val="28"/>
          <w:szCs w:val="28"/>
          <w:lang w:val="pl-PL"/>
        </w:rPr>
        <w:t xml:space="preserve">umów NDA </w:t>
      </w:r>
      <w:r w:rsidRPr="00266E06">
        <w:rPr>
          <w:rFonts w:ascii="Georgia" w:hAnsi="Georgia" w:cstheme="minorHAnsi"/>
          <w:sz w:val="28"/>
          <w:szCs w:val="28"/>
          <w:lang w:val="pl-PL"/>
        </w:rPr>
        <w:t xml:space="preserve">jest </w:t>
      </w:r>
      <w:r w:rsidR="00D96C68">
        <w:rPr>
          <w:rFonts w:ascii="Georgia" w:hAnsi="Georgia" w:cstheme="minorHAnsi"/>
          <w:sz w:val="28"/>
          <w:szCs w:val="28"/>
          <w:lang w:val="pl-PL"/>
        </w:rPr>
        <w:t xml:space="preserve">nieuzasadniona </w:t>
      </w:r>
      <w:r w:rsidRPr="00266E06">
        <w:rPr>
          <w:rFonts w:ascii="Georgia" w:hAnsi="Georgia" w:cstheme="minorHAnsi"/>
          <w:sz w:val="28"/>
          <w:szCs w:val="28"/>
          <w:lang w:val="pl-PL"/>
        </w:rPr>
        <w:t>restrykcyjność taki</w:t>
      </w:r>
      <w:r w:rsidR="00FA15ED">
        <w:rPr>
          <w:rFonts w:ascii="Georgia" w:hAnsi="Georgia" w:cstheme="minorHAnsi"/>
          <w:sz w:val="28"/>
          <w:szCs w:val="28"/>
          <w:lang w:val="pl-PL"/>
        </w:rPr>
        <w:t>ch umów</w:t>
      </w:r>
      <w:r w:rsidR="00D96C68">
        <w:rPr>
          <w:rFonts w:ascii="Georgia" w:hAnsi="Georgia" w:cstheme="minorHAnsi"/>
          <w:sz w:val="28"/>
          <w:szCs w:val="28"/>
          <w:lang w:val="pl-PL"/>
        </w:rPr>
        <w:t xml:space="preserve"> oraz </w:t>
      </w:r>
      <w:r w:rsidR="00FA15ED">
        <w:rPr>
          <w:rFonts w:ascii="Georgia" w:hAnsi="Georgia" w:cstheme="minorHAnsi"/>
          <w:sz w:val="28"/>
          <w:szCs w:val="28"/>
          <w:lang w:val="pl-PL"/>
        </w:rPr>
        <w:t>brak zrównoważenia ochrony interesów obu stron.</w:t>
      </w:r>
    </w:p>
    <w:p w14:paraId="3133C35A" w14:textId="0CF12F6F" w:rsidR="00887A14" w:rsidRPr="00266E06" w:rsidRDefault="00887A14" w:rsidP="002A550D">
      <w:pPr>
        <w:rPr>
          <w:rFonts w:ascii="Georgia" w:hAnsi="Georgia" w:cstheme="minorHAnsi"/>
          <w:b/>
          <w:bCs/>
          <w:sz w:val="28"/>
          <w:szCs w:val="28"/>
          <w:lang w:val="pl-PL"/>
        </w:rPr>
      </w:pPr>
      <w:r w:rsidRPr="00266E06">
        <w:rPr>
          <w:rFonts w:ascii="Georgia" w:hAnsi="Georgia" w:cstheme="minorHAnsi"/>
          <w:b/>
          <w:bCs/>
          <w:sz w:val="28"/>
          <w:szCs w:val="28"/>
          <w:lang w:val="pl-PL"/>
        </w:rPr>
        <w:t>Jak się stosuje oneNDA</w:t>
      </w:r>
    </w:p>
    <w:p w14:paraId="5A5F72F8" w14:textId="533BB4CA" w:rsidR="0074134C" w:rsidRPr="00266E06" w:rsidRDefault="00A043C4" w:rsidP="0074134C">
      <w:pPr>
        <w:pStyle w:val="reader-text-blockparagraph"/>
        <w:shd w:val="clear" w:color="auto" w:fill="FFFFFF"/>
        <w:rPr>
          <w:rFonts w:ascii="Georgia" w:hAnsi="Georgia" w:cstheme="minorHAnsi"/>
          <w:sz w:val="28"/>
          <w:szCs w:val="28"/>
        </w:rPr>
      </w:pPr>
      <w:r w:rsidRPr="00266E06">
        <w:rPr>
          <w:rFonts w:ascii="Georgia" w:hAnsi="Georgia" w:cstheme="minorHAnsi"/>
          <w:sz w:val="28"/>
          <w:szCs w:val="28"/>
        </w:rPr>
        <w:lastRenderedPageBreak/>
        <w:t xml:space="preserve">oneNDA </w:t>
      </w:r>
      <w:r w:rsidR="0074134C" w:rsidRPr="00266E06">
        <w:rPr>
          <w:rFonts w:ascii="Georgia" w:hAnsi="Georgia" w:cstheme="minorHAnsi"/>
          <w:sz w:val="28"/>
          <w:szCs w:val="28"/>
        </w:rPr>
        <w:t>składa się ze stałej części (zasadnicze warunki NDA) oraz części zmiennej, w którą wpisuje się dane stron oraz wybrane inne informacje takie jak okres obowiązywania poufności, zakres informacji objętych poufnością czy prawo właściwe i jurysdykcja.</w:t>
      </w:r>
    </w:p>
    <w:p w14:paraId="1ACA7C52" w14:textId="77777777" w:rsidR="0074134C" w:rsidRPr="00266E06" w:rsidRDefault="0074134C" w:rsidP="0074134C">
      <w:pPr>
        <w:pStyle w:val="reader-text-blockparagraph"/>
        <w:shd w:val="clear" w:color="auto" w:fill="FFFFFF"/>
        <w:rPr>
          <w:rFonts w:ascii="Georgia" w:hAnsi="Georgia" w:cstheme="minorHAnsi"/>
          <w:sz w:val="28"/>
          <w:szCs w:val="28"/>
        </w:rPr>
      </w:pPr>
      <w:r w:rsidRPr="00266E06">
        <w:rPr>
          <w:rFonts w:ascii="Georgia" w:hAnsi="Georgia" w:cstheme="minorHAnsi"/>
          <w:sz w:val="28"/>
          <w:szCs w:val="28"/>
        </w:rPr>
        <w:t>Podstawową zasadą stosowania oneNDA jest zobowiązanie się do niewprowadzania jakichkolwiek zmian do części stałej. Celem jest możliwość ograniczenia analizy umowy opartej na wzorze oneNDA tylko do części zmiennej. Jeśli zatem widzimy NDA oznaczoną „oneNDA”, mamy pewność, że kontrahent wprowadził zmiany tylko w części zmiennej.</w:t>
      </w:r>
    </w:p>
    <w:p w14:paraId="651022AA" w14:textId="34937BCE" w:rsidR="0074134C" w:rsidRPr="00266E06" w:rsidRDefault="0074134C" w:rsidP="0074134C">
      <w:pPr>
        <w:pStyle w:val="reader-text-blockparagraph"/>
        <w:shd w:val="clear" w:color="auto" w:fill="FFFFFF"/>
        <w:rPr>
          <w:rFonts w:ascii="Georgia" w:hAnsi="Georgia" w:cstheme="minorHAnsi"/>
          <w:sz w:val="28"/>
          <w:szCs w:val="28"/>
        </w:rPr>
      </w:pPr>
      <w:r w:rsidRPr="00266E06">
        <w:rPr>
          <w:rFonts w:ascii="Georgia" w:hAnsi="Georgia" w:cstheme="minorHAnsi"/>
          <w:sz w:val="28"/>
          <w:szCs w:val="28"/>
        </w:rPr>
        <w:t>Jak do tej pory 601 firm i organizacji na całym świecie </w:t>
      </w:r>
      <w:hyperlink r:id="rId8" w:history="1">
        <w:r w:rsidRPr="00266E06">
          <w:rPr>
            <w:rStyle w:val="Hipercze"/>
            <w:rFonts w:ascii="Georgia" w:hAnsi="Georgia" w:cstheme="minorHAnsi"/>
            <w:b/>
            <w:bCs/>
            <w:sz w:val="28"/>
            <w:szCs w:val="28"/>
          </w:rPr>
          <w:t>zadeklarowało stosowanie wzoru oneNDA</w:t>
        </w:r>
      </w:hyperlink>
      <w:r w:rsidRPr="00266E06">
        <w:rPr>
          <w:rFonts w:ascii="Georgia" w:hAnsi="Georgia" w:cstheme="minorHAnsi"/>
          <w:sz w:val="28"/>
          <w:szCs w:val="28"/>
        </w:rPr>
        <w:t xml:space="preserve">. </w:t>
      </w:r>
    </w:p>
    <w:p w14:paraId="46381FEA" w14:textId="74FA7991" w:rsidR="002A550D" w:rsidRPr="00266E06" w:rsidRDefault="002A550D" w:rsidP="002A550D">
      <w:pPr>
        <w:rPr>
          <w:rFonts w:ascii="Georgia" w:hAnsi="Georgia" w:cstheme="minorHAnsi"/>
          <w:b/>
          <w:bCs/>
          <w:sz w:val="28"/>
          <w:szCs w:val="28"/>
          <w:lang w:val="pl-PL"/>
        </w:rPr>
      </w:pPr>
      <w:r w:rsidRPr="00266E06">
        <w:rPr>
          <w:rFonts w:ascii="Georgia" w:hAnsi="Georgia" w:cstheme="minorHAnsi"/>
          <w:b/>
          <w:bCs/>
          <w:sz w:val="28"/>
          <w:szCs w:val="28"/>
          <w:lang w:val="pl-PL"/>
        </w:rPr>
        <w:t xml:space="preserve">W jakich jurysdykcjach działa </w:t>
      </w:r>
      <w:r w:rsidR="00FD08A9" w:rsidRPr="00266E06">
        <w:rPr>
          <w:rFonts w:ascii="Georgia" w:hAnsi="Georgia" w:cstheme="minorHAnsi"/>
          <w:b/>
          <w:bCs/>
          <w:sz w:val="28"/>
          <w:szCs w:val="28"/>
          <w:lang w:val="pl-PL"/>
        </w:rPr>
        <w:t>one</w:t>
      </w:r>
      <w:r w:rsidRPr="00266E06">
        <w:rPr>
          <w:rFonts w:ascii="Georgia" w:hAnsi="Georgia" w:cstheme="minorHAnsi"/>
          <w:b/>
          <w:bCs/>
          <w:sz w:val="28"/>
          <w:szCs w:val="28"/>
          <w:lang w:val="pl-PL"/>
        </w:rPr>
        <w:t>NDA?</w:t>
      </w:r>
    </w:p>
    <w:p w14:paraId="65ABD2E1" w14:textId="19628823" w:rsidR="00AE5D50" w:rsidRPr="00266E06" w:rsidRDefault="002A550D" w:rsidP="002A550D">
      <w:pPr>
        <w:rPr>
          <w:rFonts w:ascii="Georgia" w:hAnsi="Georgia" w:cstheme="minorHAnsi"/>
          <w:sz w:val="28"/>
          <w:szCs w:val="28"/>
          <w:lang w:val="pl-PL"/>
        </w:rPr>
      </w:pPr>
      <w:r w:rsidRPr="00266E06">
        <w:rPr>
          <w:rFonts w:ascii="Georgia" w:hAnsi="Georgia" w:cstheme="minorHAnsi"/>
          <w:sz w:val="28"/>
          <w:szCs w:val="28"/>
          <w:lang w:val="pl-PL"/>
        </w:rPr>
        <w:t xml:space="preserve">OneNDA została </w:t>
      </w:r>
      <w:r w:rsidR="000C60A0" w:rsidRPr="00266E06">
        <w:rPr>
          <w:rFonts w:ascii="Georgia" w:hAnsi="Georgia" w:cstheme="minorHAnsi"/>
          <w:sz w:val="28"/>
          <w:szCs w:val="28"/>
          <w:lang w:val="pl-PL"/>
        </w:rPr>
        <w:t xml:space="preserve">przygotowana </w:t>
      </w:r>
      <w:r w:rsidRPr="00266E06">
        <w:rPr>
          <w:rFonts w:ascii="Georgia" w:hAnsi="Georgia" w:cstheme="minorHAnsi"/>
          <w:sz w:val="28"/>
          <w:szCs w:val="28"/>
          <w:lang w:val="pl-PL"/>
        </w:rPr>
        <w:t xml:space="preserve">przez prawników </w:t>
      </w:r>
      <w:r w:rsidR="000C60A0" w:rsidRPr="00266E06">
        <w:rPr>
          <w:rFonts w:ascii="Georgia" w:hAnsi="Georgia" w:cstheme="minorHAnsi"/>
          <w:sz w:val="28"/>
          <w:szCs w:val="28"/>
          <w:lang w:val="pl-PL"/>
        </w:rPr>
        <w:t xml:space="preserve">angielskich, amerykańskich i australijskich, </w:t>
      </w:r>
      <w:r w:rsidR="00AE5D50" w:rsidRPr="00266E06">
        <w:rPr>
          <w:rFonts w:ascii="Georgia" w:hAnsi="Georgia" w:cstheme="minorHAnsi"/>
          <w:sz w:val="28"/>
          <w:szCs w:val="28"/>
          <w:lang w:val="pl-PL"/>
        </w:rPr>
        <w:t>jednak autorzy położyli nacisk na to, aby mogła być ona używana także w innych jurysdykcjach.</w:t>
      </w:r>
    </w:p>
    <w:p w14:paraId="1182BCFF" w14:textId="150BC810" w:rsidR="00354A8C" w:rsidRPr="00266E06" w:rsidRDefault="00C130AE" w:rsidP="00C130AE">
      <w:pPr>
        <w:rPr>
          <w:rFonts w:ascii="Georgia" w:hAnsi="Georgia" w:cstheme="minorHAnsi"/>
          <w:b/>
          <w:bCs/>
          <w:sz w:val="28"/>
          <w:szCs w:val="28"/>
          <w:lang w:val="pl-PL"/>
        </w:rPr>
      </w:pPr>
      <w:r w:rsidRPr="00266E06">
        <w:rPr>
          <w:rFonts w:ascii="Georgia" w:hAnsi="Georgia" w:cstheme="minorHAnsi"/>
          <w:b/>
          <w:bCs/>
          <w:sz w:val="28"/>
          <w:szCs w:val="28"/>
          <w:lang w:val="pl-PL"/>
        </w:rPr>
        <w:t xml:space="preserve">Cel pracy grupy roboczej </w:t>
      </w:r>
    </w:p>
    <w:p w14:paraId="12A85D67" w14:textId="77777777" w:rsidR="00574BFC" w:rsidRPr="00266E06" w:rsidRDefault="00FA4A39" w:rsidP="002A550D">
      <w:pPr>
        <w:rPr>
          <w:rFonts w:ascii="Georgia" w:hAnsi="Georgia" w:cstheme="minorHAnsi"/>
          <w:sz w:val="28"/>
          <w:szCs w:val="28"/>
          <w:lang w:val="pl-PL"/>
        </w:rPr>
      </w:pPr>
      <w:r w:rsidRPr="00266E06">
        <w:rPr>
          <w:rFonts w:ascii="Georgia" w:hAnsi="Georgia" w:cstheme="minorHAnsi"/>
          <w:sz w:val="28"/>
          <w:szCs w:val="28"/>
          <w:lang w:val="pl-PL"/>
        </w:rPr>
        <w:t xml:space="preserve">Proponujemy wstępnie dwa cele. </w:t>
      </w:r>
    </w:p>
    <w:p w14:paraId="3D8B9776" w14:textId="46901834" w:rsidR="00354A8C" w:rsidRPr="00266E06" w:rsidRDefault="00FA4A39" w:rsidP="002A550D">
      <w:pPr>
        <w:rPr>
          <w:rFonts w:ascii="Georgia" w:hAnsi="Georgia" w:cstheme="minorHAnsi"/>
          <w:sz w:val="28"/>
          <w:szCs w:val="28"/>
          <w:lang w:val="pl-PL"/>
        </w:rPr>
      </w:pPr>
      <w:r w:rsidRPr="00266E06">
        <w:rPr>
          <w:rFonts w:ascii="Georgia" w:hAnsi="Georgia" w:cstheme="minorHAnsi"/>
          <w:sz w:val="28"/>
          <w:szCs w:val="28"/>
          <w:lang w:val="pl-PL"/>
        </w:rPr>
        <w:t xml:space="preserve">Pierwszy to przygotowanie wersji oneNDA w j. polskim tj. wersji, która </w:t>
      </w:r>
      <w:r w:rsidR="001D2F2C" w:rsidRPr="00266E06">
        <w:rPr>
          <w:rFonts w:ascii="Georgia" w:hAnsi="Georgia" w:cstheme="minorHAnsi"/>
          <w:sz w:val="28"/>
          <w:szCs w:val="28"/>
          <w:lang w:val="pl-PL"/>
        </w:rPr>
        <w:t xml:space="preserve">brzmi dobrze w j. polskim, stosuje polską terminologię </w:t>
      </w:r>
      <w:r w:rsidR="00574BFC" w:rsidRPr="00266E06">
        <w:rPr>
          <w:rFonts w:ascii="Georgia" w:hAnsi="Georgia" w:cstheme="minorHAnsi"/>
          <w:sz w:val="28"/>
          <w:szCs w:val="28"/>
          <w:lang w:val="pl-PL"/>
        </w:rPr>
        <w:t>prawniczą oraz do której można stosować w kwestiach nieuregulowanych przez oneNDA prawo polskie.</w:t>
      </w:r>
    </w:p>
    <w:p w14:paraId="20FD66EC" w14:textId="64E01E12" w:rsidR="000F6C26" w:rsidRPr="00266E06" w:rsidRDefault="000F6C26" w:rsidP="002A550D">
      <w:pPr>
        <w:rPr>
          <w:rFonts w:ascii="Georgia" w:hAnsi="Georgia" w:cstheme="minorHAnsi"/>
          <w:sz w:val="28"/>
          <w:szCs w:val="28"/>
          <w:lang w:val="pl-PL"/>
        </w:rPr>
      </w:pPr>
      <w:r w:rsidRPr="00266E06">
        <w:rPr>
          <w:rFonts w:ascii="Georgia" w:hAnsi="Georgia" w:cstheme="minorHAnsi"/>
          <w:sz w:val="28"/>
          <w:szCs w:val="28"/>
          <w:lang w:val="pl-PL"/>
        </w:rPr>
        <w:t>Wersja taka zostałaby przekazana koordynatorom oneNDA w celu publikacji na stronie projektu</w:t>
      </w:r>
      <w:r w:rsidR="007A7066" w:rsidRPr="00266E06">
        <w:rPr>
          <w:rFonts w:ascii="Georgia" w:hAnsi="Georgia" w:cstheme="minorHAnsi"/>
          <w:sz w:val="28"/>
          <w:szCs w:val="28"/>
          <w:lang w:val="pl-PL"/>
        </w:rPr>
        <w:t>.</w:t>
      </w:r>
    </w:p>
    <w:p w14:paraId="77C35C8F" w14:textId="16E2A631" w:rsidR="00574BFC" w:rsidRPr="00266E06" w:rsidRDefault="00574BFC" w:rsidP="002A550D">
      <w:pPr>
        <w:rPr>
          <w:rFonts w:ascii="Georgia" w:hAnsi="Georgia" w:cstheme="minorHAnsi"/>
          <w:sz w:val="28"/>
          <w:szCs w:val="28"/>
          <w:lang w:val="pl-PL"/>
        </w:rPr>
      </w:pPr>
      <w:r w:rsidRPr="00266E06">
        <w:rPr>
          <w:rFonts w:ascii="Georgia" w:hAnsi="Georgia" w:cstheme="minorHAnsi"/>
          <w:sz w:val="28"/>
          <w:szCs w:val="28"/>
          <w:lang w:val="pl-PL"/>
        </w:rPr>
        <w:t xml:space="preserve">Drugi cel to zastanowienie się, czy </w:t>
      </w:r>
      <w:r w:rsidR="00F8606B" w:rsidRPr="00266E06">
        <w:rPr>
          <w:rFonts w:ascii="Georgia" w:hAnsi="Georgia" w:cstheme="minorHAnsi"/>
          <w:sz w:val="28"/>
          <w:szCs w:val="28"/>
          <w:lang w:val="pl-PL"/>
        </w:rPr>
        <w:t xml:space="preserve">wzór ten nie mógłby zostać </w:t>
      </w:r>
      <w:r w:rsidR="00146E21" w:rsidRPr="00266E06">
        <w:rPr>
          <w:rFonts w:ascii="Georgia" w:hAnsi="Georgia" w:cstheme="minorHAnsi"/>
          <w:sz w:val="28"/>
          <w:szCs w:val="28"/>
          <w:lang w:val="pl-PL"/>
        </w:rPr>
        <w:t xml:space="preserve">lepiej </w:t>
      </w:r>
      <w:r w:rsidR="00F8606B" w:rsidRPr="00266E06">
        <w:rPr>
          <w:rFonts w:ascii="Georgia" w:hAnsi="Georgia" w:cstheme="minorHAnsi"/>
          <w:sz w:val="28"/>
          <w:szCs w:val="28"/>
          <w:lang w:val="pl-PL"/>
        </w:rPr>
        <w:t xml:space="preserve">dostosowany do polskiej specyfiki poprzez </w:t>
      </w:r>
      <w:r w:rsidR="00146E21" w:rsidRPr="00266E06">
        <w:rPr>
          <w:rFonts w:ascii="Georgia" w:hAnsi="Georgia" w:cstheme="minorHAnsi"/>
          <w:sz w:val="28"/>
          <w:szCs w:val="28"/>
          <w:lang w:val="pl-PL"/>
        </w:rPr>
        <w:t>dodanie pewnych postanowień lub zmianę dotychczasowych</w:t>
      </w:r>
      <w:r w:rsidR="007A7066" w:rsidRPr="00266E06">
        <w:rPr>
          <w:rFonts w:ascii="Georgia" w:hAnsi="Georgia" w:cstheme="minorHAnsi"/>
          <w:sz w:val="28"/>
          <w:szCs w:val="28"/>
          <w:lang w:val="pl-PL"/>
        </w:rPr>
        <w:t xml:space="preserve">. Możemy także pomyśleć o stworzeniu wersji </w:t>
      </w:r>
      <w:r w:rsidR="00FE45D9" w:rsidRPr="00266E06">
        <w:rPr>
          <w:rFonts w:ascii="Georgia" w:hAnsi="Georgia" w:cstheme="minorHAnsi"/>
          <w:sz w:val="28"/>
          <w:szCs w:val="28"/>
          <w:lang w:val="pl-PL"/>
        </w:rPr>
        <w:t>dla konkretnych zastosowań np. w konkretnej branży.</w:t>
      </w:r>
    </w:p>
    <w:p w14:paraId="7AEAE722" w14:textId="00189EC6" w:rsidR="009F6006" w:rsidRPr="00266E06" w:rsidRDefault="009F6006" w:rsidP="002A550D">
      <w:pPr>
        <w:rPr>
          <w:rFonts w:ascii="Georgia" w:hAnsi="Georgia" w:cstheme="minorHAnsi"/>
          <w:sz w:val="28"/>
          <w:szCs w:val="28"/>
          <w:lang w:val="pl-PL"/>
        </w:rPr>
      </w:pPr>
      <w:r w:rsidRPr="00266E06">
        <w:rPr>
          <w:rFonts w:ascii="Georgia" w:hAnsi="Georgia" w:cstheme="minorHAnsi"/>
          <w:sz w:val="28"/>
          <w:szCs w:val="28"/>
          <w:lang w:val="pl-PL"/>
        </w:rPr>
        <w:t xml:space="preserve">Jeśli grupa wypracowałaby taki wzór lub wzory, zostałyby one </w:t>
      </w:r>
      <w:r w:rsidR="007B44D9" w:rsidRPr="00266E06">
        <w:rPr>
          <w:rFonts w:ascii="Georgia" w:hAnsi="Georgia" w:cstheme="minorHAnsi"/>
          <w:sz w:val="28"/>
          <w:szCs w:val="28"/>
          <w:lang w:val="pl-PL"/>
        </w:rPr>
        <w:t xml:space="preserve">opublikowane nie jako oneNDA lecz jako </w:t>
      </w:r>
      <w:r w:rsidR="00B5463E">
        <w:rPr>
          <w:rFonts w:ascii="Georgia" w:hAnsi="Georgia" w:cstheme="minorHAnsi"/>
          <w:sz w:val="28"/>
          <w:szCs w:val="28"/>
          <w:lang w:val="pl-PL"/>
        </w:rPr>
        <w:t>nasz własny</w:t>
      </w:r>
      <w:r w:rsidR="007B44D9" w:rsidRPr="00266E06">
        <w:rPr>
          <w:rFonts w:ascii="Georgia" w:hAnsi="Georgia" w:cstheme="minorHAnsi"/>
          <w:sz w:val="28"/>
          <w:szCs w:val="28"/>
          <w:lang w:val="pl-PL"/>
        </w:rPr>
        <w:t xml:space="preserve"> projekt, jednak na podobnych zasadach</w:t>
      </w:r>
      <w:r w:rsidR="00C7695E">
        <w:rPr>
          <w:rFonts w:ascii="Georgia" w:hAnsi="Georgia" w:cstheme="minorHAnsi"/>
          <w:sz w:val="28"/>
          <w:szCs w:val="28"/>
          <w:lang w:val="pl-PL"/>
        </w:rPr>
        <w:t>,</w:t>
      </w:r>
      <w:r w:rsidR="007B44D9" w:rsidRPr="00266E06">
        <w:rPr>
          <w:rFonts w:ascii="Georgia" w:hAnsi="Georgia" w:cstheme="minorHAnsi"/>
          <w:sz w:val="28"/>
          <w:szCs w:val="28"/>
          <w:lang w:val="pl-PL"/>
        </w:rPr>
        <w:t xml:space="preserve"> tj. jako wzór </w:t>
      </w:r>
      <w:r w:rsidR="00C7695E">
        <w:rPr>
          <w:rFonts w:ascii="Georgia" w:hAnsi="Georgia" w:cstheme="minorHAnsi"/>
          <w:sz w:val="28"/>
          <w:szCs w:val="28"/>
          <w:lang w:val="pl-PL"/>
        </w:rPr>
        <w:t xml:space="preserve">na licencji </w:t>
      </w:r>
      <w:r w:rsidR="007B44D9" w:rsidRPr="00266E06">
        <w:rPr>
          <w:rFonts w:ascii="Georgia" w:hAnsi="Georgia" w:cstheme="minorHAnsi"/>
          <w:sz w:val="28"/>
          <w:szCs w:val="28"/>
          <w:lang w:val="pl-PL"/>
        </w:rPr>
        <w:t>open source, z którego każdy może korzystać.</w:t>
      </w:r>
    </w:p>
    <w:p w14:paraId="0C622AF8" w14:textId="5B9C3783" w:rsidR="001B67C3" w:rsidRDefault="00C7695E" w:rsidP="002A550D">
      <w:pPr>
        <w:rPr>
          <w:rFonts w:ascii="Georgia" w:hAnsi="Georgia" w:cstheme="minorHAnsi"/>
          <w:sz w:val="28"/>
          <w:szCs w:val="28"/>
          <w:lang w:val="pl-PL"/>
        </w:rPr>
      </w:pPr>
      <w:r>
        <w:rPr>
          <w:rFonts w:ascii="Georgia" w:hAnsi="Georgia" w:cstheme="minorHAnsi"/>
          <w:sz w:val="28"/>
          <w:szCs w:val="28"/>
          <w:lang w:val="pl-PL"/>
        </w:rPr>
        <w:t xml:space="preserve">Celem dodatkowym </w:t>
      </w:r>
      <w:r w:rsidR="008B06AA">
        <w:rPr>
          <w:rFonts w:ascii="Georgia" w:hAnsi="Georgia" w:cstheme="minorHAnsi"/>
          <w:sz w:val="28"/>
          <w:szCs w:val="28"/>
          <w:lang w:val="pl-PL"/>
        </w:rPr>
        <w:t>jest stworzenie</w:t>
      </w:r>
      <w:r>
        <w:rPr>
          <w:rFonts w:ascii="Georgia" w:hAnsi="Georgia" w:cstheme="minorHAnsi"/>
          <w:sz w:val="28"/>
          <w:szCs w:val="28"/>
          <w:lang w:val="pl-PL"/>
        </w:rPr>
        <w:t xml:space="preserve"> dokumentu, który będzie przygotowany zgodnie z </w:t>
      </w:r>
      <w:hyperlink r:id="rId9" w:history="1">
        <w:r w:rsidR="001B67C3" w:rsidRPr="00E569B8">
          <w:rPr>
            <w:rStyle w:val="Hipercze"/>
            <w:rFonts w:ascii="Georgia" w:hAnsi="Georgia" w:cstheme="minorHAnsi"/>
            <w:sz w:val="28"/>
            <w:szCs w:val="28"/>
            <w:lang w:val="pl-PL"/>
          </w:rPr>
          <w:t>zasad</w:t>
        </w:r>
        <w:r w:rsidRPr="00E569B8">
          <w:rPr>
            <w:rStyle w:val="Hipercze"/>
            <w:rFonts w:ascii="Georgia" w:hAnsi="Georgia" w:cstheme="minorHAnsi"/>
            <w:sz w:val="28"/>
            <w:szCs w:val="28"/>
            <w:lang w:val="pl-PL"/>
          </w:rPr>
          <w:t xml:space="preserve">ami </w:t>
        </w:r>
        <w:r w:rsidR="001B67C3" w:rsidRPr="00E569B8">
          <w:rPr>
            <w:rStyle w:val="Hipercze"/>
            <w:rFonts w:ascii="Georgia" w:hAnsi="Georgia" w:cstheme="minorHAnsi"/>
            <w:sz w:val="28"/>
            <w:szCs w:val="28"/>
            <w:lang w:val="pl-PL"/>
          </w:rPr>
          <w:t>prostej polszczyzny</w:t>
        </w:r>
      </w:hyperlink>
      <w:r>
        <w:rPr>
          <w:rFonts w:ascii="Georgia" w:hAnsi="Georgia" w:cstheme="minorHAnsi"/>
          <w:sz w:val="28"/>
          <w:szCs w:val="28"/>
          <w:lang w:val="pl-PL"/>
        </w:rPr>
        <w:t xml:space="preserve"> oraz </w:t>
      </w:r>
      <w:r w:rsidR="00D12590">
        <w:rPr>
          <w:rFonts w:ascii="Georgia" w:hAnsi="Georgia" w:cstheme="minorHAnsi"/>
          <w:sz w:val="28"/>
          <w:szCs w:val="28"/>
          <w:lang w:val="pl-PL"/>
        </w:rPr>
        <w:t>będzie przyjazny dla użytkowników wzoru</w:t>
      </w:r>
      <w:r w:rsidR="001B67C3" w:rsidRPr="00266E06">
        <w:rPr>
          <w:rFonts w:ascii="Georgia" w:hAnsi="Georgia" w:cstheme="minorHAnsi"/>
          <w:sz w:val="28"/>
          <w:szCs w:val="28"/>
          <w:lang w:val="pl-PL"/>
        </w:rPr>
        <w:t>.</w:t>
      </w:r>
      <w:r w:rsidR="000C12CB">
        <w:rPr>
          <w:rFonts w:ascii="Georgia" w:hAnsi="Georgia" w:cstheme="minorHAnsi"/>
          <w:sz w:val="28"/>
          <w:szCs w:val="28"/>
          <w:lang w:val="pl-PL"/>
        </w:rPr>
        <w:t xml:space="preserve"> Przygotowany przez nas wzór </w:t>
      </w:r>
      <w:r w:rsidR="00CA0DD0">
        <w:rPr>
          <w:rFonts w:ascii="Georgia" w:hAnsi="Georgia" w:cstheme="minorHAnsi"/>
          <w:sz w:val="28"/>
          <w:szCs w:val="28"/>
          <w:lang w:val="pl-PL"/>
        </w:rPr>
        <w:lastRenderedPageBreak/>
        <w:t xml:space="preserve">powinien być wzorem nie tylko merytorycznie poprawnej umowy NDA, ale również wzorem </w:t>
      </w:r>
      <w:r w:rsidR="00573D39">
        <w:rPr>
          <w:rFonts w:ascii="Georgia" w:hAnsi="Georgia" w:cstheme="minorHAnsi"/>
          <w:sz w:val="28"/>
          <w:szCs w:val="28"/>
          <w:lang w:val="pl-PL"/>
        </w:rPr>
        <w:t xml:space="preserve">po prostu </w:t>
      </w:r>
      <w:r w:rsidR="00CA0DD0">
        <w:rPr>
          <w:rFonts w:ascii="Georgia" w:hAnsi="Georgia" w:cstheme="minorHAnsi"/>
          <w:sz w:val="28"/>
          <w:szCs w:val="28"/>
          <w:lang w:val="pl-PL"/>
        </w:rPr>
        <w:t xml:space="preserve">nowoczesnej </w:t>
      </w:r>
      <w:r w:rsidR="00573D39">
        <w:rPr>
          <w:rFonts w:ascii="Georgia" w:hAnsi="Georgia" w:cstheme="minorHAnsi"/>
          <w:sz w:val="28"/>
          <w:szCs w:val="28"/>
          <w:lang w:val="pl-PL"/>
        </w:rPr>
        <w:t xml:space="preserve">i dobrej </w:t>
      </w:r>
      <w:r w:rsidR="00CA0DD0">
        <w:rPr>
          <w:rFonts w:ascii="Georgia" w:hAnsi="Georgia" w:cstheme="minorHAnsi"/>
          <w:sz w:val="28"/>
          <w:szCs w:val="28"/>
          <w:lang w:val="pl-PL"/>
        </w:rPr>
        <w:t>umowy</w:t>
      </w:r>
      <w:r w:rsidR="00573D39">
        <w:rPr>
          <w:rFonts w:ascii="Georgia" w:hAnsi="Georgia" w:cstheme="minorHAnsi"/>
          <w:sz w:val="28"/>
          <w:szCs w:val="28"/>
          <w:lang w:val="pl-PL"/>
        </w:rPr>
        <w:t>.</w:t>
      </w:r>
      <w:r w:rsidR="00CA0DD0">
        <w:rPr>
          <w:rFonts w:ascii="Georgia" w:hAnsi="Georgia" w:cstheme="minorHAnsi"/>
          <w:sz w:val="28"/>
          <w:szCs w:val="28"/>
          <w:lang w:val="pl-PL"/>
        </w:rPr>
        <w:t xml:space="preserve"> </w:t>
      </w:r>
    </w:p>
    <w:p w14:paraId="130A7F20" w14:textId="109481D5" w:rsidR="009E0D1A" w:rsidRPr="009E0D1A" w:rsidRDefault="009E0D1A" w:rsidP="002A550D">
      <w:pPr>
        <w:rPr>
          <w:rFonts w:ascii="Georgia" w:hAnsi="Georgia" w:cstheme="minorHAnsi"/>
          <w:b/>
          <w:bCs/>
          <w:sz w:val="28"/>
          <w:szCs w:val="28"/>
          <w:lang w:val="pl-PL"/>
        </w:rPr>
      </w:pPr>
      <w:r w:rsidRPr="009E0D1A">
        <w:rPr>
          <w:rFonts w:ascii="Georgia" w:hAnsi="Georgia" w:cstheme="minorHAnsi"/>
          <w:b/>
          <w:bCs/>
          <w:sz w:val="28"/>
          <w:szCs w:val="28"/>
          <w:lang w:val="pl-PL"/>
        </w:rPr>
        <w:t>Jak się zgłosić?</w:t>
      </w:r>
    </w:p>
    <w:p w14:paraId="5739066F" w14:textId="7D9A2281" w:rsidR="00BA0569" w:rsidRPr="00266E06" w:rsidRDefault="009E0D1A" w:rsidP="002A550D">
      <w:pPr>
        <w:rPr>
          <w:rFonts w:ascii="Georgia" w:hAnsi="Georgia" w:cstheme="minorHAnsi"/>
          <w:sz w:val="28"/>
          <w:szCs w:val="28"/>
          <w:lang w:val="pl-PL"/>
        </w:rPr>
      </w:pPr>
      <w:r>
        <w:rPr>
          <w:rFonts w:ascii="Georgia" w:hAnsi="Georgia" w:cstheme="minorHAnsi"/>
          <w:sz w:val="28"/>
          <w:szCs w:val="28"/>
          <w:lang w:val="pl-PL"/>
        </w:rPr>
        <w:t xml:space="preserve">Chętni proszeni są o przesłanie e-maila na adres </w:t>
      </w:r>
      <w:hyperlink r:id="rId10" w:history="1">
        <w:r w:rsidRPr="00936D51">
          <w:rPr>
            <w:rStyle w:val="Hipercze"/>
            <w:rFonts w:ascii="Georgia" w:hAnsi="Georgia" w:cstheme="minorHAnsi"/>
            <w:sz w:val="28"/>
            <w:szCs w:val="28"/>
            <w:lang w:val="pl-PL"/>
          </w:rPr>
          <w:t>tomasz.zalewski@legaltechpolska.pl</w:t>
        </w:r>
      </w:hyperlink>
    </w:p>
    <w:p w14:paraId="7F107F10" w14:textId="77777777" w:rsidR="00CA6EFB" w:rsidRPr="00266E06" w:rsidRDefault="00CA6EFB" w:rsidP="002A550D">
      <w:pPr>
        <w:rPr>
          <w:rFonts w:ascii="Georgia" w:hAnsi="Georgia" w:cstheme="minorHAnsi"/>
          <w:sz w:val="28"/>
          <w:szCs w:val="28"/>
          <w:lang w:val="pl-PL"/>
        </w:rPr>
      </w:pPr>
    </w:p>
    <w:sectPr w:rsidR="00CA6EFB" w:rsidRPr="00266E0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3D298" w14:textId="77777777" w:rsidR="00AA622C" w:rsidRDefault="00AA622C" w:rsidP="00C029E6">
      <w:pPr>
        <w:spacing w:after="0" w:line="240" w:lineRule="auto"/>
      </w:pPr>
      <w:r>
        <w:separator/>
      </w:r>
    </w:p>
  </w:endnote>
  <w:endnote w:type="continuationSeparator" w:id="0">
    <w:p w14:paraId="26117789" w14:textId="77777777" w:rsidR="00AA622C" w:rsidRDefault="00AA622C" w:rsidP="00C02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774EC" w14:textId="77777777" w:rsidR="00AA622C" w:rsidRDefault="00AA622C" w:rsidP="00C029E6">
      <w:pPr>
        <w:spacing w:after="0" w:line="240" w:lineRule="auto"/>
      </w:pPr>
      <w:r>
        <w:separator/>
      </w:r>
    </w:p>
  </w:footnote>
  <w:footnote w:type="continuationSeparator" w:id="0">
    <w:p w14:paraId="6765BFEE" w14:textId="77777777" w:rsidR="00AA622C" w:rsidRDefault="00AA622C" w:rsidP="00C029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MS_CultureId" w:val="en-GB"/>
    <w:docVar w:name="TMS_OfficeId" w:val="London"/>
  </w:docVars>
  <w:rsids>
    <w:rsidRoot w:val="002A550D"/>
    <w:rsid w:val="000218C3"/>
    <w:rsid w:val="000458A3"/>
    <w:rsid w:val="00046B24"/>
    <w:rsid w:val="00065F85"/>
    <w:rsid w:val="000C12CB"/>
    <w:rsid w:val="000C4128"/>
    <w:rsid w:val="000C60A0"/>
    <w:rsid w:val="000C797B"/>
    <w:rsid w:val="000F6C26"/>
    <w:rsid w:val="0014317A"/>
    <w:rsid w:val="00146E21"/>
    <w:rsid w:val="00197F3C"/>
    <w:rsid w:val="001B67C3"/>
    <w:rsid w:val="001D2F2C"/>
    <w:rsid w:val="001F6723"/>
    <w:rsid w:val="0023621E"/>
    <w:rsid w:val="00266E06"/>
    <w:rsid w:val="002A550D"/>
    <w:rsid w:val="002B7EAD"/>
    <w:rsid w:val="002C1D9C"/>
    <w:rsid w:val="002C655F"/>
    <w:rsid w:val="002D5FB9"/>
    <w:rsid w:val="002E4F51"/>
    <w:rsid w:val="00354A8C"/>
    <w:rsid w:val="00376EE7"/>
    <w:rsid w:val="003976FE"/>
    <w:rsid w:val="003A7245"/>
    <w:rsid w:val="003B4BDF"/>
    <w:rsid w:val="00427081"/>
    <w:rsid w:val="004A0350"/>
    <w:rsid w:val="004C6FFE"/>
    <w:rsid w:val="004E69D8"/>
    <w:rsid w:val="004F56DE"/>
    <w:rsid w:val="004F5DED"/>
    <w:rsid w:val="00527843"/>
    <w:rsid w:val="00573D39"/>
    <w:rsid w:val="00574BFC"/>
    <w:rsid w:val="00587484"/>
    <w:rsid w:val="005E30CB"/>
    <w:rsid w:val="0062335E"/>
    <w:rsid w:val="0074134C"/>
    <w:rsid w:val="007A7066"/>
    <w:rsid w:val="007B44D9"/>
    <w:rsid w:val="00832565"/>
    <w:rsid w:val="00887A14"/>
    <w:rsid w:val="008B06AA"/>
    <w:rsid w:val="008C2F88"/>
    <w:rsid w:val="008D2447"/>
    <w:rsid w:val="00955885"/>
    <w:rsid w:val="009608F2"/>
    <w:rsid w:val="009618FA"/>
    <w:rsid w:val="009E0D1A"/>
    <w:rsid w:val="009F6006"/>
    <w:rsid w:val="00A043C4"/>
    <w:rsid w:val="00AA622C"/>
    <w:rsid w:val="00AC0D85"/>
    <w:rsid w:val="00AE5D50"/>
    <w:rsid w:val="00AF1296"/>
    <w:rsid w:val="00B5463E"/>
    <w:rsid w:val="00B74F2E"/>
    <w:rsid w:val="00BA0569"/>
    <w:rsid w:val="00BF04CB"/>
    <w:rsid w:val="00C029E6"/>
    <w:rsid w:val="00C130AE"/>
    <w:rsid w:val="00C27ACF"/>
    <w:rsid w:val="00C7695E"/>
    <w:rsid w:val="00C90A1D"/>
    <w:rsid w:val="00CA0DD0"/>
    <w:rsid w:val="00CA4C38"/>
    <w:rsid w:val="00CA6EFB"/>
    <w:rsid w:val="00CD26E4"/>
    <w:rsid w:val="00D06DA9"/>
    <w:rsid w:val="00D12590"/>
    <w:rsid w:val="00D15D96"/>
    <w:rsid w:val="00D96C68"/>
    <w:rsid w:val="00DE4693"/>
    <w:rsid w:val="00DF2938"/>
    <w:rsid w:val="00DF4067"/>
    <w:rsid w:val="00DF478F"/>
    <w:rsid w:val="00E569B8"/>
    <w:rsid w:val="00E61EB6"/>
    <w:rsid w:val="00EA4473"/>
    <w:rsid w:val="00F33F79"/>
    <w:rsid w:val="00F36677"/>
    <w:rsid w:val="00F8606B"/>
    <w:rsid w:val="00FA15ED"/>
    <w:rsid w:val="00FA4A39"/>
    <w:rsid w:val="00FB1339"/>
    <w:rsid w:val="00FD08A9"/>
    <w:rsid w:val="00FE45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FB951E"/>
  <w15:chartTrackingRefBased/>
  <w15:docId w15:val="{ABEDCBE0-87C6-4994-A7AA-EEB6A0891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lang w:val="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reader-text-blockparagraph">
    <w:name w:val="reader-text-block__paragraph"/>
    <w:basedOn w:val="Normalny"/>
    <w:rsid w:val="0074134C"/>
    <w:pPr>
      <w:spacing w:before="100" w:beforeAutospacing="1" w:after="100" w:afterAutospacing="1" w:line="240" w:lineRule="auto"/>
    </w:pPr>
    <w:rPr>
      <w:rFonts w:ascii="Times New Roman" w:eastAsia="Times New Roman" w:hAnsi="Times New Roman" w:cs="Times New Roman"/>
      <w:sz w:val="24"/>
      <w:szCs w:val="24"/>
      <w:lang w:val="pl-PL" w:eastAsia="pl-PL"/>
    </w:rPr>
  </w:style>
  <w:style w:type="character" w:styleId="Hipercze">
    <w:name w:val="Hyperlink"/>
    <w:basedOn w:val="Domylnaczcionkaakapitu"/>
    <w:uiPriority w:val="99"/>
    <w:unhideWhenUsed/>
    <w:rsid w:val="0074134C"/>
    <w:rPr>
      <w:color w:val="0000FF"/>
      <w:u w:val="single"/>
    </w:rPr>
  </w:style>
  <w:style w:type="character" w:styleId="Nierozpoznanawzmianka">
    <w:name w:val="Unresolved Mention"/>
    <w:basedOn w:val="Domylnaczcionkaakapitu"/>
    <w:uiPriority w:val="99"/>
    <w:semiHidden/>
    <w:unhideWhenUsed/>
    <w:rsid w:val="00E569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7866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enda.org/directory" TargetMode="External"/><Relationship Id="rId3" Type="http://schemas.openxmlformats.org/officeDocument/2006/relationships/webSettings" Target="webSettings.xml"/><Relationship Id="rId7" Type="http://schemas.openxmlformats.org/officeDocument/2006/relationships/hyperlink" Target="https://onenda.hellonext.c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nenda.or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tomasz.zalewski@legaltechpolska.pl" TargetMode="External"/><Relationship Id="rId4" Type="http://schemas.openxmlformats.org/officeDocument/2006/relationships/footnotes" Target="footnotes.xml"/><Relationship Id="rId9" Type="http://schemas.openxmlformats.org/officeDocument/2006/relationships/hyperlink" Target="http://ppp.uni.wroc.pl/pliki/standard_plain_language_w_polskiej_sferze_publicznej.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TotalTime>
  <Pages>3</Pages>
  <Words>589</Words>
  <Characters>3537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Bird and Bird LLP</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Zalewski</dc:creator>
  <cp:keywords/>
  <dc:description/>
  <cp:lastModifiedBy>Łukasz Połomski</cp:lastModifiedBy>
  <cp:revision>84</cp:revision>
  <dcterms:created xsi:type="dcterms:W3CDTF">2022-10-13T17:08:00Z</dcterms:created>
  <dcterms:modified xsi:type="dcterms:W3CDTF">2022-10-16T20:03:00Z</dcterms:modified>
</cp:coreProperties>
</file>